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D8D" w:rsidRPr="009C3ED0" w:rsidRDefault="00600A7E" w:rsidP="00600A7E">
      <w:pPr>
        <w:rPr>
          <w:rFonts w:ascii="ＭＳ ゴシック" w:eastAsia="ＭＳ ゴシック" w:hAnsi="ＭＳ ゴシック" w:hint="eastAsia"/>
          <w:b/>
        </w:rPr>
      </w:pPr>
      <w:r w:rsidRPr="009C3ED0">
        <w:rPr>
          <w:rFonts w:ascii="ＭＳ ゴシック" w:eastAsia="ＭＳ ゴシック" w:hAnsi="ＭＳ ゴシック" w:hint="eastAsia"/>
          <w:b/>
        </w:rPr>
        <w:t>様式第3号(第5条関係)</w:t>
      </w:r>
    </w:p>
    <w:p w:rsidR="00600A7E" w:rsidRPr="009C3ED0" w:rsidRDefault="00600A7E" w:rsidP="00654565">
      <w:pPr>
        <w:jc w:val="center"/>
        <w:rPr>
          <w:rFonts w:ascii="ＭＳ ゴシック" w:eastAsia="ＭＳ ゴシック" w:hAnsi="ＭＳ ゴシック" w:hint="eastAsia"/>
          <w:b/>
          <w:sz w:val="28"/>
          <w:szCs w:val="28"/>
        </w:rPr>
      </w:pPr>
      <w:r w:rsidRPr="009C3ED0">
        <w:rPr>
          <w:rFonts w:ascii="ＭＳ ゴシック" w:eastAsia="ＭＳ ゴシック" w:hAnsi="ＭＳ ゴシック" w:hint="eastAsia"/>
          <w:b/>
          <w:sz w:val="28"/>
          <w:szCs w:val="28"/>
        </w:rPr>
        <w:t>年　　　月分　　桐生市振興対策資金融資期間延長特例措置取扱報告書</w:t>
      </w:r>
    </w:p>
    <w:p w:rsidR="00600A7E" w:rsidRPr="009C3ED0" w:rsidRDefault="00600A7E" w:rsidP="00654565">
      <w:pPr>
        <w:jc w:val="right"/>
        <w:rPr>
          <w:rFonts w:ascii="ＭＳ ゴシック" w:eastAsia="ＭＳ ゴシック" w:hAnsi="ＭＳ ゴシック" w:hint="eastAsia"/>
          <w:b/>
          <w:sz w:val="24"/>
          <w:szCs w:val="24"/>
        </w:rPr>
      </w:pPr>
      <w:r w:rsidRPr="009C3ED0">
        <w:rPr>
          <w:rFonts w:ascii="ＭＳ ゴシック" w:eastAsia="ＭＳ ゴシック" w:hAnsi="ＭＳ ゴシック" w:hint="eastAsia"/>
          <w:b/>
          <w:sz w:val="24"/>
          <w:szCs w:val="24"/>
        </w:rPr>
        <w:t>年　　月　　日</w:t>
      </w:r>
    </w:p>
    <w:p w:rsidR="00654565" w:rsidRPr="009C3ED0" w:rsidRDefault="00654565" w:rsidP="00654565">
      <w:pPr>
        <w:jc w:val="right"/>
        <w:rPr>
          <w:rFonts w:ascii="ＭＳ ゴシック" w:eastAsia="ＭＳ ゴシック" w:hAnsi="ＭＳ ゴシック" w:hint="eastAsia"/>
          <w:b/>
          <w:sz w:val="24"/>
          <w:szCs w:val="24"/>
        </w:rPr>
      </w:pPr>
    </w:p>
    <w:p w:rsidR="00600A7E" w:rsidRPr="009C3ED0" w:rsidRDefault="00600A7E" w:rsidP="009C3ED0">
      <w:pPr>
        <w:ind w:right="-1" w:firstLineChars="4500" w:firstLine="10842"/>
        <w:rPr>
          <w:rFonts w:ascii="ＭＳ ゴシック" w:eastAsia="ＭＳ ゴシック" w:hAnsi="ＭＳ ゴシック" w:hint="eastAsia"/>
          <w:b/>
          <w:sz w:val="24"/>
          <w:szCs w:val="24"/>
          <w:u w:val="single"/>
        </w:rPr>
      </w:pPr>
      <w:r w:rsidRPr="009C3ED0">
        <w:rPr>
          <w:rFonts w:ascii="ＭＳ ゴシック" w:eastAsia="ＭＳ ゴシック" w:hAnsi="ＭＳ ゴシック" w:hint="eastAsia"/>
          <w:b/>
          <w:sz w:val="24"/>
          <w:szCs w:val="24"/>
          <w:u w:val="single"/>
        </w:rPr>
        <w:t>金融機関名</w:t>
      </w:r>
      <w:r w:rsidR="00654565" w:rsidRPr="009C3ED0">
        <w:rPr>
          <w:rFonts w:ascii="ＭＳ ゴシック" w:eastAsia="ＭＳ ゴシック" w:hAnsi="ＭＳ ゴシック" w:hint="eastAsia"/>
          <w:b/>
          <w:sz w:val="24"/>
          <w:szCs w:val="24"/>
          <w:u w:val="single"/>
        </w:rPr>
        <w:t xml:space="preserve">　　　　　　　　　　　　　　　　　　</w:t>
      </w:r>
    </w:p>
    <w:p w:rsidR="00600A7E" w:rsidRPr="009C3ED0" w:rsidRDefault="00600A7E" w:rsidP="00600A7E">
      <w:pPr>
        <w:rPr>
          <w:rFonts w:ascii="ＭＳ ゴシック" w:eastAsia="ＭＳ ゴシック" w:hAnsi="ＭＳ ゴシック" w:hint="eastAsia"/>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2"/>
        <w:gridCol w:w="3360"/>
        <w:gridCol w:w="3778"/>
        <w:gridCol w:w="6241"/>
      </w:tblGrid>
      <w:tr w:rsidR="00600A7E" w:rsidRPr="00F83599" w:rsidTr="005559D2">
        <w:trPr>
          <w:trHeight w:val="1301"/>
        </w:trPr>
        <w:tc>
          <w:tcPr>
            <w:tcW w:w="2694" w:type="dxa"/>
          </w:tcPr>
          <w:p w:rsidR="00600A7E" w:rsidRPr="00F83599" w:rsidRDefault="00600A7E" w:rsidP="00600A7E">
            <w:pPr>
              <w:rPr>
                <w:rFonts w:ascii="ＭＳ ゴシック" w:eastAsia="ＭＳ ゴシック" w:hAnsi="ＭＳ ゴシック" w:hint="eastAsia"/>
                <w:b/>
                <w:sz w:val="24"/>
                <w:szCs w:val="24"/>
              </w:rPr>
            </w:pPr>
            <w:r w:rsidRPr="00F83599">
              <w:rPr>
                <w:rFonts w:ascii="ＭＳ ゴシック" w:eastAsia="ＭＳ ゴシック" w:hAnsi="ＭＳ ゴシック" w:hint="eastAsia"/>
                <w:b/>
                <w:sz w:val="24"/>
                <w:szCs w:val="24"/>
              </w:rPr>
              <w:t>申請件数</w:t>
            </w:r>
          </w:p>
          <w:p w:rsidR="00654565" w:rsidRPr="00F83599" w:rsidRDefault="00600A7E" w:rsidP="00600A7E">
            <w:pPr>
              <w:rPr>
                <w:rFonts w:ascii="ＭＳ ゴシック" w:eastAsia="ＭＳ ゴシック" w:hAnsi="ＭＳ ゴシック" w:hint="eastAsia"/>
                <w:b/>
                <w:sz w:val="24"/>
                <w:szCs w:val="24"/>
              </w:rPr>
            </w:pPr>
            <w:r w:rsidRPr="00F83599">
              <w:rPr>
                <w:rFonts w:ascii="ＭＳ ゴシック" w:eastAsia="ＭＳ ゴシック" w:hAnsi="ＭＳ ゴシック" w:hint="eastAsia"/>
                <w:b/>
                <w:sz w:val="24"/>
                <w:szCs w:val="24"/>
              </w:rPr>
              <w:t xml:space="preserve">　　　　　　　　　</w:t>
            </w:r>
          </w:p>
          <w:p w:rsidR="00654565" w:rsidRPr="00F83599" w:rsidRDefault="00654565" w:rsidP="00600A7E">
            <w:pPr>
              <w:rPr>
                <w:rFonts w:ascii="ＭＳ ゴシック" w:eastAsia="ＭＳ ゴシック" w:hAnsi="ＭＳ ゴシック" w:hint="eastAsia"/>
                <w:b/>
                <w:sz w:val="24"/>
                <w:szCs w:val="24"/>
              </w:rPr>
            </w:pPr>
          </w:p>
          <w:p w:rsidR="00600A7E" w:rsidRPr="00F83599" w:rsidRDefault="00654565" w:rsidP="00600A7E">
            <w:pPr>
              <w:rPr>
                <w:rFonts w:ascii="ＭＳ ゴシック" w:eastAsia="ＭＳ ゴシック" w:hAnsi="ＭＳ ゴシック" w:hint="eastAsia"/>
                <w:b/>
                <w:sz w:val="24"/>
                <w:szCs w:val="24"/>
              </w:rPr>
            </w:pPr>
            <w:r w:rsidRPr="00F83599">
              <w:rPr>
                <w:rFonts w:ascii="ＭＳ ゴシック" w:eastAsia="ＭＳ ゴシック" w:hAnsi="ＭＳ ゴシック" w:hint="eastAsia"/>
                <w:b/>
                <w:sz w:val="24"/>
                <w:szCs w:val="24"/>
              </w:rPr>
              <w:t xml:space="preserve">　　　　　　　　　</w:t>
            </w:r>
            <w:r w:rsidR="00600A7E" w:rsidRPr="00F83599">
              <w:rPr>
                <w:rFonts w:ascii="ＭＳ ゴシック" w:eastAsia="ＭＳ ゴシック" w:hAnsi="ＭＳ ゴシック" w:hint="eastAsia"/>
                <w:b/>
                <w:sz w:val="24"/>
                <w:szCs w:val="24"/>
              </w:rPr>
              <w:t>件</w:t>
            </w:r>
          </w:p>
        </w:tc>
        <w:tc>
          <w:tcPr>
            <w:tcW w:w="3402" w:type="dxa"/>
          </w:tcPr>
          <w:p w:rsidR="00600A7E" w:rsidRPr="00F83599" w:rsidRDefault="00600A7E" w:rsidP="00600A7E">
            <w:pPr>
              <w:rPr>
                <w:rFonts w:ascii="ＭＳ ゴシック" w:eastAsia="ＭＳ ゴシック" w:hAnsi="ＭＳ ゴシック" w:hint="eastAsia"/>
                <w:b/>
                <w:sz w:val="24"/>
                <w:szCs w:val="24"/>
              </w:rPr>
            </w:pPr>
            <w:r w:rsidRPr="00F83599">
              <w:rPr>
                <w:rFonts w:ascii="ＭＳ ゴシック" w:eastAsia="ＭＳ ゴシック" w:hAnsi="ＭＳ ゴシック" w:hint="eastAsia"/>
                <w:b/>
                <w:sz w:val="24"/>
                <w:szCs w:val="24"/>
              </w:rPr>
              <w:t>延長措置実施件数</w:t>
            </w:r>
          </w:p>
          <w:p w:rsidR="00654565" w:rsidRPr="00F83599" w:rsidRDefault="00654565" w:rsidP="00600A7E">
            <w:pPr>
              <w:rPr>
                <w:rFonts w:ascii="ＭＳ ゴシック" w:eastAsia="ＭＳ ゴシック" w:hAnsi="ＭＳ ゴシック" w:hint="eastAsia"/>
                <w:b/>
                <w:sz w:val="24"/>
                <w:szCs w:val="24"/>
              </w:rPr>
            </w:pPr>
          </w:p>
          <w:p w:rsidR="00654565" w:rsidRPr="00F83599" w:rsidRDefault="00654565" w:rsidP="00600A7E">
            <w:pPr>
              <w:rPr>
                <w:rFonts w:ascii="ＭＳ ゴシック" w:eastAsia="ＭＳ ゴシック" w:hAnsi="ＭＳ ゴシック" w:hint="eastAsia"/>
                <w:b/>
                <w:sz w:val="24"/>
                <w:szCs w:val="24"/>
              </w:rPr>
            </w:pPr>
          </w:p>
          <w:p w:rsidR="00600A7E" w:rsidRPr="00F83599" w:rsidRDefault="00654565" w:rsidP="00600A7E">
            <w:pPr>
              <w:rPr>
                <w:rFonts w:ascii="ＭＳ ゴシック" w:eastAsia="ＭＳ ゴシック" w:hAnsi="ＭＳ ゴシック" w:hint="eastAsia"/>
                <w:b/>
                <w:sz w:val="24"/>
                <w:szCs w:val="24"/>
              </w:rPr>
            </w:pPr>
            <w:r w:rsidRPr="00F83599">
              <w:rPr>
                <w:rFonts w:ascii="ＭＳ ゴシック" w:eastAsia="ＭＳ ゴシック" w:hAnsi="ＭＳ ゴシック" w:hint="eastAsia"/>
                <w:b/>
                <w:sz w:val="24"/>
                <w:szCs w:val="24"/>
              </w:rPr>
              <w:t xml:space="preserve">　　　　　　　　　　　　</w:t>
            </w:r>
            <w:r w:rsidR="00600A7E" w:rsidRPr="00F83599">
              <w:rPr>
                <w:rFonts w:ascii="ＭＳ ゴシック" w:eastAsia="ＭＳ ゴシック" w:hAnsi="ＭＳ ゴシック" w:hint="eastAsia"/>
                <w:b/>
                <w:sz w:val="24"/>
                <w:szCs w:val="24"/>
              </w:rPr>
              <w:t>件</w:t>
            </w:r>
          </w:p>
        </w:tc>
        <w:tc>
          <w:tcPr>
            <w:tcW w:w="3827" w:type="dxa"/>
          </w:tcPr>
          <w:p w:rsidR="00600A7E" w:rsidRPr="00F83599" w:rsidRDefault="00600A7E" w:rsidP="00600A7E">
            <w:pPr>
              <w:rPr>
                <w:rFonts w:ascii="ＭＳ ゴシック" w:eastAsia="ＭＳ ゴシック" w:hAnsi="ＭＳ ゴシック" w:hint="eastAsia"/>
                <w:b/>
                <w:sz w:val="24"/>
                <w:szCs w:val="24"/>
              </w:rPr>
            </w:pPr>
            <w:r w:rsidRPr="00F83599">
              <w:rPr>
                <w:rFonts w:ascii="ＭＳ ゴシック" w:eastAsia="ＭＳ ゴシック" w:hAnsi="ＭＳ ゴシック" w:hint="eastAsia"/>
                <w:b/>
                <w:sz w:val="24"/>
                <w:szCs w:val="24"/>
              </w:rPr>
              <w:t>取下げ件数</w:t>
            </w:r>
          </w:p>
          <w:p w:rsidR="00654565" w:rsidRPr="00F83599" w:rsidRDefault="00654565" w:rsidP="00600A7E">
            <w:pPr>
              <w:rPr>
                <w:rFonts w:ascii="ＭＳ ゴシック" w:eastAsia="ＭＳ ゴシック" w:hAnsi="ＭＳ ゴシック" w:hint="eastAsia"/>
                <w:b/>
                <w:sz w:val="24"/>
                <w:szCs w:val="24"/>
              </w:rPr>
            </w:pPr>
          </w:p>
          <w:p w:rsidR="00654565" w:rsidRPr="00F83599" w:rsidRDefault="00654565" w:rsidP="00600A7E">
            <w:pPr>
              <w:rPr>
                <w:rFonts w:ascii="ＭＳ ゴシック" w:eastAsia="ＭＳ ゴシック" w:hAnsi="ＭＳ ゴシック" w:hint="eastAsia"/>
                <w:b/>
                <w:sz w:val="24"/>
                <w:szCs w:val="24"/>
              </w:rPr>
            </w:pPr>
          </w:p>
          <w:p w:rsidR="00600A7E" w:rsidRPr="00F83599" w:rsidRDefault="00654565" w:rsidP="00600A7E">
            <w:pPr>
              <w:rPr>
                <w:rFonts w:ascii="ＭＳ ゴシック" w:eastAsia="ＭＳ ゴシック" w:hAnsi="ＭＳ ゴシック" w:hint="eastAsia"/>
                <w:b/>
                <w:sz w:val="24"/>
                <w:szCs w:val="24"/>
              </w:rPr>
            </w:pPr>
            <w:r w:rsidRPr="00F83599">
              <w:rPr>
                <w:rFonts w:ascii="ＭＳ ゴシック" w:eastAsia="ＭＳ ゴシック" w:hAnsi="ＭＳ ゴシック" w:hint="eastAsia"/>
                <w:b/>
                <w:sz w:val="24"/>
                <w:szCs w:val="24"/>
              </w:rPr>
              <w:t xml:space="preserve">　　　　　　　　　　　　　</w:t>
            </w:r>
            <w:r w:rsidR="00600A7E" w:rsidRPr="00F83599">
              <w:rPr>
                <w:rFonts w:ascii="ＭＳ ゴシック" w:eastAsia="ＭＳ ゴシック" w:hAnsi="ＭＳ ゴシック" w:hint="eastAsia"/>
                <w:b/>
                <w:sz w:val="24"/>
                <w:szCs w:val="24"/>
              </w:rPr>
              <w:t>件</w:t>
            </w:r>
          </w:p>
        </w:tc>
        <w:tc>
          <w:tcPr>
            <w:tcW w:w="6326" w:type="dxa"/>
          </w:tcPr>
          <w:p w:rsidR="00600A7E" w:rsidRPr="00F83599" w:rsidRDefault="00600A7E" w:rsidP="00600A7E">
            <w:pPr>
              <w:rPr>
                <w:rFonts w:ascii="ＭＳ ゴシック" w:eastAsia="ＭＳ ゴシック" w:hAnsi="ＭＳ ゴシック" w:hint="eastAsia"/>
                <w:b/>
                <w:sz w:val="24"/>
                <w:szCs w:val="24"/>
              </w:rPr>
            </w:pPr>
            <w:r w:rsidRPr="00F83599">
              <w:rPr>
                <w:rFonts w:ascii="ＭＳ ゴシック" w:eastAsia="ＭＳ ゴシック" w:hAnsi="ＭＳ ゴシック" w:hint="eastAsia"/>
                <w:b/>
                <w:sz w:val="24"/>
                <w:szCs w:val="24"/>
              </w:rPr>
              <w:t>主な取下げ理由</w:t>
            </w:r>
          </w:p>
        </w:tc>
      </w:tr>
    </w:tbl>
    <w:p w:rsidR="00AC1EEB" w:rsidRDefault="00AC1EEB" w:rsidP="00600A7E">
      <w:pPr>
        <w:rPr>
          <w:rFonts w:ascii="ＭＳ ゴシック" w:eastAsia="ＭＳ ゴシック" w:hAnsi="ＭＳ ゴシック"/>
          <w:b/>
        </w:rPr>
      </w:pPr>
    </w:p>
    <w:p w:rsidR="00600A7E" w:rsidRPr="009C3ED0" w:rsidRDefault="00654565" w:rsidP="00600A7E">
      <w:pPr>
        <w:rPr>
          <w:rFonts w:ascii="ＭＳ ゴシック" w:eastAsia="ＭＳ ゴシック" w:hAnsi="ＭＳ ゴシック" w:hint="eastAsia"/>
          <w:b/>
        </w:rPr>
      </w:pPr>
      <w:r w:rsidRPr="009C3ED0">
        <w:rPr>
          <w:rFonts w:ascii="ＭＳ ゴシック" w:eastAsia="ＭＳ ゴシック" w:hAnsi="ＭＳ ゴシック" w:hint="eastAsia"/>
          <w:b/>
        </w:rPr>
        <w:t>期間延長措置実施一覧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2264"/>
        <w:gridCol w:w="3319"/>
        <w:gridCol w:w="3732"/>
        <w:gridCol w:w="2217"/>
        <w:gridCol w:w="4050"/>
      </w:tblGrid>
      <w:tr w:rsidR="00654565" w:rsidRPr="00F83599" w:rsidTr="005559D2">
        <w:tc>
          <w:tcPr>
            <w:tcW w:w="385" w:type="dxa"/>
          </w:tcPr>
          <w:p w:rsidR="00654565" w:rsidRPr="00F83599" w:rsidRDefault="00654565" w:rsidP="00F83599">
            <w:pPr>
              <w:jc w:val="center"/>
              <w:rPr>
                <w:rFonts w:ascii="ＭＳ ゴシック" w:eastAsia="ＭＳ ゴシック" w:hAnsi="ＭＳ ゴシック" w:hint="eastAsia"/>
                <w:b/>
                <w:sz w:val="24"/>
                <w:szCs w:val="24"/>
              </w:rPr>
            </w:pPr>
            <w:r w:rsidRPr="00F83599">
              <w:rPr>
                <w:rFonts w:ascii="ＭＳ ゴシック" w:eastAsia="ＭＳ ゴシック" w:hAnsi="ＭＳ ゴシック" w:hint="eastAsia"/>
                <w:b/>
                <w:sz w:val="24"/>
                <w:szCs w:val="24"/>
              </w:rPr>
              <w:t>No</w:t>
            </w:r>
          </w:p>
        </w:tc>
        <w:tc>
          <w:tcPr>
            <w:tcW w:w="2309" w:type="dxa"/>
          </w:tcPr>
          <w:p w:rsidR="00654565" w:rsidRPr="00F83599" w:rsidRDefault="00654565" w:rsidP="00F83599">
            <w:pPr>
              <w:jc w:val="center"/>
              <w:rPr>
                <w:rFonts w:ascii="ＭＳ ゴシック" w:eastAsia="ＭＳ ゴシック" w:hAnsi="ＭＳ ゴシック" w:hint="eastAsia"/>
                <w:b/>
                <w:sz w:val="24"/>
                <w:szCs w:val="24"/>
              </w:rPr>
            </w:pPr>
            <w:r w:rsidRPr="00F83599">
              <w:rPr>
                <w:rFonts w:ascii="ＭＳ ゴシック" w:eastAsia="ＭＳ ゴシック" w:hAnsi="ＭＳ ゴシック" w:hint="eastAsia"/>
                <w:b/>
                <w:sz w:val="24"/>
                <w:szCs w:val="24"/>
              </w:rPr>
              <w:t>資金名</w:t>
            </w:r>
          </w:p>
        </w:tc>
        <w:tc>
          <w:tcPr>
            <w:tcW w:w="3402" w:type="dxa"/>
          </w:tcPr>
          <w:p w:rsidR="00654565" w:rsidRPr="00F83599" w:rsidRDefault="00654565" w:rsidP="00F83599">
            <w:pPr>
              <w:jc w:val="center"/>
              <w:rPr>
                <w:rFonts w:ascii="ＭＳ ゴシック" w:eastAsia="ＭＳ ゴシック" w:hAnsi="ＭＳ ゴシック" w:hint="eastAsia"/>
                <w:b/>
                <w:sz w:val="24"/>
                <w:szCs w:val="24"/>
              </w:rPr>
            </w:pPr>
            <w:r w:rsidRPr="00F83599">
              <w:rPr>
                <w:rFonts w:ascii="ＭＳ ゴシック" w:eastAsia="ＭＳ ゴシック" w:hAnsi="ＭＳ ゴシック" w:hint="eastAsia"/>
                <w:b/>
                <w:sz w:val="24"/>
                <w:szCs w:val="24"/>
              </w:rPr>
              <w:t>法人名または個人名</w:t>
            </w:r>
          </w:p>
        </w:tc>
        <w:tc>
          <w:tcPr>
            <w:tcW w:w="3827" w:type="dxa"/>
          </w:tcPr>
          <w:p w:rsidR="00654565" w:rsidRPr="00F83599" w:rsidRDefault="00654565" w:rsidP="00F83599">
            <w:pPr>
              <w:jc w:val="center"/>
              <w:rPr>
                <w:rFonts w:ascii="ＭＳ ゴシック" w:eastAsia="ＭＳ ゴシック" w:hAnsi="ＭＳ ゴシック" w:hint="eastAsia"/>
                <w:b/>
                <w:sz w:val="24"/>
                <w:szCs w:val="24"/>
              </w:rPr>
            </w:pPr>
            <w:r w:rsidRPr="00F83599">
              <w:rPr>
                <w:rFonts w:ascii="ＭＳ ゴシック" w:eastAsia="ＭＳ ゴシック" w:hAnsi="ＭＳ ゴシック" w:hint="eastAsia"/>
                <w:b/>
                <w:sz w:val="24"/>
                <w:szCs w:val="24"/>
              </w:rPr>
              <w:t>住</w:t>
            </w:r>
            <w:r w:rsidR="00F83599" w:rsidRPr="00F83599">
              <w:rPr>
                <w:rFonts w:ascii="ＭＳ ゴシック" w:eastAsia="ＭＳ ゴシック" w:hAnsi="ＭＳ ゴシック" w:hint="eastAsia"/>
                <w:b/>
                <w:sz w:val="24"/>
                <w:szCs w:val="24"/>
              </w:rPr>
              <w:t xml:space="preserve">    </w:t>
            </w:r>
            <w:r w:rsidRPr="00F83599">
              <w:rPr>
                <w:rFonts w:ascii="ＭＳ ゴシック" w:eastAsia="ＭＳ ゴシック" w:hAnsi="ＭＳ ゴシック" w:hint="eastAsia"/>
                <w:b/>
                <w:sz w:val="24"/>
                <w:szCs w:val="24"/>
              </w:rPr>
              <w:t>所</w:t>
            </w:r>
          </w:p>
        </w:tc>
        <w:tc>
          <w:tcPr>
            <w:tcW w:w="2268" w:type="dxa"/>
          </w:tcPr>
          <w:p w:rsidR="00654565" w:rsidRPr="00F83599" w:rsidRDefault="00654565" w:rsidP="00F83599">
            <w:pPr>
              <w:jc w:val="center"/>
              <w:rPr>
                <w:rFonts w:ascii="ＭＳ ゴシック" w:eastAsia="ＭＳ ゴシック" w:hAnsi="ＭＳ ゴシック" w:hint="eastAsia"/>
                <w:b/>
                <w:sz w:val="24"/>
                <w:szCs w:val="24"/>
              </w:rPr>
            </w:pPr>
            <w:r w:rsidRPr="00F83599">
              <w:rPr>
                <w:rFonts w:ascii="ＭＳ ゴシック" w:eastAsia="ＭＳ ゴシック" w:hAnsi="ＭＳ ゴシック" w:hint="eastAsia"/>
                <w:b/>
                <w:sz w:val="24"/>
                <w:szCs w:val="24"/>
              </w:rPr>
              <w:t>変更時融資残高</w:t>
            </w:r>
          </w:p>
        </w:tc>
        <w:tc>
          <w:tcPr>
            <w:tcW w:w="4076" w:type="dxa"/>
          </w:tcPr>
          <w:p w:rsidR="00654565" w:rsidRPr="00F83599" w:rsidRDefault="00654565" w:rsidP="00F83599">
            <w:pPr>
              <w:jc w:val="center"/>
              <w:rPr>
                <w:rFonts w:ascii="ＭＳ ゴシック" w:eastAsia="ＭＳ ゴシック" w:hAnsi="ＭＳ ゴシック" w:hint="eastAsia"/>
                <w:b/>
                <w:sz w:val="24"/>
                <w:szCs w:val="24"/>
              </w:rPr>
            </w:pPr>
            <w:r w:rsidRPr="00F83599">
              <w:rPr>
                <w:rFonts w:ascii="ＭＳ ゴシック" w:eastAsia="ＭＳ ゴシック" w:hAnsi="ＭＳ ゴシック" w:hint="eastAsia"/>
                <w:b/>
                <w:sz w:val="24"/>
                <w:szCs w:val="24"/>
              </w:rPr>
              <w:t>貸付延長期間</w:t>
            </w:r>
          </w:p>
        </w:tc>
      </w:tr>
      <w:tr w:rsidR="00654565" w:rsidRPr="00F83599" w:rsidTr="005559D2">
        <w:trPr>
          <w:trHeight w:val="804"/>
        </w:trPr>
        <w:tc>
          <w:tcPr>
            <w:tcW w:w="385" w:type="dxa"/>
            <w:vAlign w:val="center"/>
          </w:tcPr>
          <w:p w:rsidR="00654565" w:rsidRPr="00F83599" w:rsidRDefault="00654565" w:rsidP="00F83599">
            <w:pPr>
              <w:jc w:val="center"/>
              <w:rPr>
                <w:rFonts w:ascii="ＭＳ ゴシック" w:eastAsia="ＭＳ ゴシック" w:hAnsi="ＭＳ ゴシック" w:hint="eastAsia"/>
                <w:b/>
              </w:rPr>
            </w:pPr>
            <w:r w:rsidRPr="00F83599">
              <w:rPr>
                <w:rFonts w:ascii="ＭＳ ゴシック" w:eastAsia="ＭＳ ゴシック" w:hAnsi="ＭＳ ゴシック" w:hint="eastAsia"/>
                <w:b/>
              </w:rPr>
              <w:t>1</w:t>
            </w:r>
          </w:p>
        </w:tc>
        <w:tc>
          <w:tcPr>
            <w:tcW w:w="2309" w:type="dxa"/>
            <w:vAlign w:val="center"/>
          </w:tcPr>
          <w:p w:rsidR="00654565" w:rsidRDefault="00654565" w:rsidP="00F83599">
            <w:pPr>
              <w:jc w:val="center"/>
              <w:rPr>
                <w:rFonts w:ascii="ＭＳ ゴシック" w:eastAsia="ＭＳ ゴシック" w:hAnsi="ＭＳ ゴシック"/>
                <w:b/>
                <w:sz w:val="24"/>
                <w:szCs w:val="24"/>
              </w:rPr>
            </w:pPr>
            <w:r w:rsidRPr="00F83599">
              <w:rPr>
                <w:rFonts w:ascii="ＭＳ ゴシック" w:eastAsia="ＭＳ ゴシック" w:hAnsi="ＭＳ ゴシック" w:hint="eastAsia"/>
                <w:b/>
                <w:sz w:val="24"/>
                <w:szCs w:val="24"/>
              </w:rPr>
              <w:t>経営安定・設備</w:t>
            </w:r>
          </w:p>
          <w:p w:rsidR="00B753CC" w:rsidRPr="00F83599" w:rsidRDefault="00B753CC" w:rsidP="00F83599">
            <w:pPr>
              <w:jc w:val="cente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空き店舗活用支援</w:t>
            </w:r>
          </w:p>
        </w:tc>
        <w:tc>
          <w:tcPr>
            <w:tcW w:w="3402" w:type="dxa"/>
          </w:tcPr>
          <w:p w:rsidR="00654565" w:rsidRPr="00F83599" w:rsidRDefault="00654565" w:rsidP="00600A7E">
            <w:pPr>
              <w:rPr>
                <w:rFonts w:ascii="ＭＳ ゴシック" w:eastAsia="ＭＳ ゴシック" w:hAnsi="ＭＳ ゴシック" w:hint="eastAsia"/>
                <w:b/>
              </w:rPr>
            </w:pPr>
          </w:p>
        </w:tc>
        <w:tc>
          <w:tcPr>
            <w:tcW w:w="3827" w:type="dxa"/>
          </w:tcPr>
          <w:p w:rsidR="00654565" w:rsidRPr="00F83599" w:rsidRDefault="00654565" w:rsidP="00600A7E">
            <w:pPr>
              <w:rPr>
                <w:rFonts w:ascii="ＭＳ ゴシック" w:eastAsia="ＭＳ ゴシック" w:hAnsi="ＭＳ ゴシック" w:hint="eastAsia"/>
                <w:b/>
              </w:rPr>
            </w:pPr>
          </w:p>
        </w:tc>
        <w:tc>
          <w:tcPr>
            <w:tcW w:w="2268" w:type="dxa"/>
            <w:vAlign w:val="center"/>
          </w:tcPr>
          <w:p w:rsidR="00654565" w:rsidRPr="00F83599" w:rsidRDefault="00654565" w:rsidP="00F83599">
            <w:pPr>
              <w:jc w:val="right"/>
              <w:rPr>
                <w:rFonts w:ascii="ＭＳ ゴシック" w:eastAsia="ＭＳ ゴシック" w:hAnsi="ＭＳ ゴシック" w:hint="eastAsia"/>
                <w:b/>
              </w:rPr>
            </w:pPr>
            <w:r w:rsidRPr="00F83599">
              <w:rPr>
                <w:rFonts w:ascii="ＭＳ ゴシック" w:eastAsia="ＭＳ ゴシック" w:hAnsi="ＭＳ ゴシック" w:hint="eastAsia"/>
                <w:b/>
              </w:rPr>
              <w:t xml:space="preserve">　　　　　　　　円</w:t>
            </w:r>
          </w:p>
        </w:tc>
        <w:tc>
          <w:tcPr>
            <w:tcW w:w="4076" w:type="dxa"/>
          </w:tcPr>
          <w:p w:rsidR="00654565" w:rsidRPr="00F83599" w:rsidRDefault="00654565" w:rsidP="00F83599">
            <w:pPr>
              <w:jc w:val="right"/>
              <w:rPr>
                <w:rFonts w:ascii="ＭＳ ゴシック" w:eastAsia="ＭＳ ゴシック" w:hAnsi="ＭＳ ゴシック" w:hint="eastAsia"/>
                <w:b/>
              </w:rPr>
            </w:pPr>
            <w:r w:rsidRPr="00F83599">
              <w:rPr>
                <w:rFonts w:ascii="ＭＳ ゴシック" w:eastAsia="ＭＳ ゴシック" w:hAnsi="ＭＳ ゴシック" w:hint="eastAsia"/>
                <w:b/>
              </w:rPr>
              <w:t xml:space="preserve">　年　　月　　日～　　年　　月　　日</w:t>
            </w:r>
          </w:p>
          <w:p w:rsidR="00654565" w:rsidRPr="00F83599" w:rsidRDefault="00654565" w:rsidP="00F83599">
            <w:pPr>
              <w:jc w:val="right"/>
              <w:rPr>
                <w:rFonts w:ascii="ＭＳ ゴシック" w:eastAsia="ＭＳ ゴシック" w:hAnsi="ＭＳ ゴシック" w:hint="eastAsia"/>
                <w:b/>
              </w:rPr>
            </w:pPr>
            <w:r w:rsidRPr="00F83599">
              <w:rPr>
                <w:rFonts w:ascii="ＭＳ ゴシック" w:eastAsia="ＭＳ ゴシック" w:hAnsi="ＭＳ ゴシック" w:hint="eastAsia"/>
                <w:b/>
              </w:rPr>
              <w:t>（　　　　年間延長）</w:t>
            </w:r>
          </w:p>
        </w:tc>
      </w:tr>
      <w:tr w:rsidR="00654565" w:rsidRPr="00F83599" w:rsidTr="005559D2">
        <w:trPr>
          <w:trHeight w:val="844"/>
        </w:trPr>
        <w:tc>
          <w:tcPr>
            <w:tcW w:w="385" w:type="dxa"/>
            <w:vAlign w:val="center"/>
          </w:tcPr>
          <w:p w:rsidR="00654565" w:rsidRPr="00F83599" w:rsidRDefault="00654565" w:rsidP="00F83599">
            <w:pPr>
              <w:jc w:val="center"/>
              <w:rPr>
                <w:rFonts w:ascii="ＭＳ ゴシック" w:eastAsia="ＭＳ ゴシック" w:hAnsi="ＭＳ ゴシック" w:hint="eastAsia"/>
                <w:b/>
              </w:rPr>
            </w:pPr>
            <w:r w:rsidRPr="00F83599">
              <w:rPr>
                <w:rFonts w:ascii="ＭＳ ゴシック" w:eastAsia="ＭＳ ゴシック" w:hAnsi="ＭＳ ゴシック" w:hint="eastAsia"/>
                <w:b/>
              </w:rPr>
              <w:t>2</w:t>
            </w:r>
          </w:p>
        </w:tc>
        <w:tc>
          <w:tcPr>
            <w:tcW w:w="2309" w:type="dxa"/>
            <w:vAlign w:val="center"/>
          </w:tcPr>
          <w:p w:rsidR="00654565" w:rsidRDefault="00654565" w:rsidP="00F83599">
            <w:pPr>
              <w:jc w:val="center"/>
              <w:rPr>
                <w:rFonts w:ascii="ＭＳ ゴシック" w:eastAsia="ＭＳ ゴシック" w:hAnsi="ＭＳ ゴシック"/>
                <w:b/>
                <w:sz w:val="24"/>
                <w:szCs w:val="24"/>
              </w:rPr>
            </w:pPr>
            <w:r w:rsidRPr="00F83599">
              <w:rPr>
                <w:rFonts w:ascii="ＭＳ ゴシック" w:eastAsia="ＭＳ ゴシック" w:hAnsi="ＭＳ ゴシック" w:hint="eastAsia"/>
                <w:b/>
                <w:sz w:val="24"/>
                <w:szCs w:val="24"/>
              </w:rPr>
              <w:t>経営安定・設備</w:t>
            </w:r>
          </w:p>
          <w:p w:rsidR="00B753CC" w:rsidRPr="00F83599" w:rsidRDefault="00B753CC" w:rsidP="00F83599">
            <w:pPr>
              <w:jc w:val="cente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空き店舗活用支援</w:t>
            </w:r>
          </w:p>
        </w:tc>
        <w:tc>
          <w:tcPr>
            <w:tcW w:w="3402" w:type="dxa"/>
          </w:tcPr>
          <w:p w:rsidR="00654565" w:rsidRPr="00F83599" w:rsidRDefault="00654565" w:rsidP="00600A7E">
            <w:pPr>
              <w:rPr>
                <w:rFonts w:ascii="ＭＳ ゴシック" w:eastAsia="ＭＳ ゴシック" w:hAnsi="ＭＳ ゴシック" w:hint="eastAsia"/>
                <w:b/>
              </w:rPr>
            </w:pPr>
          </w:p>
        </w:tc>
        <w:tc>
          <w:tcPr>
            <w:tcW w:w="3827" w:type="dxa"/>
          </w:tcPr>
          <w:p w:rsidR="00654565" w:rsidRPr="00F83599" w:rsidRDefault="00654565" w:rsidP="00600A7E">
            <w:pPr>
              <w:rPr>
                <w:rFonts w:ascii="ＭＳ ゴシック" w:eastAsia="ＭＳ ゴシック" w:hAnsi="ＭＳ ゴシック" w:hint="eastAsia"/>
                <w:b/>
              </w:rPr>
            </w:pPr>
          </w:p>
        </w:tc>
        <w:tc>
          <w:tcPr>
            <w:tcW w:w="2268" w:type="dxa"/>
            <w:vAlign w:val="center"/>
          </w:tcPr>
          <w:p w:rsidR="00654565" w:rsidRPr="00F83599" w:rsidRDefault="00654565" w:rsidP="00F83599">
            <w:pPr>
              <w:jc w:val="right"/>
              <w:rPr>
                <w:rFonts w:ascii="ＭＳ ゴシック" w:eastAsia="ＭＳ ゴシック" w:hAnsi="ＭＳ ゴシック" w:hint="eastAsia"/>
                <w:b/>
              </w:rPr>
            </w:pPr>
            <w:r w:rsidRPr="00F83599">
              <w:rPr>
                <w:rFonts w:ascii="ＭＳ ゴシック" w:eastAsia="ＭＳ ゴシック" w:hAnsi="ＭＳ ゴシック" w:hint="eastAsia"/>
                <w:b/>
              </w:rPr>
              <w:t>円</w:t>
            </w:r>
          </w:p>
        </w:tc>
        <w:tc>
          <w:tcPr>
            <w:tcW w:w="4076" w:type="dxa"/>
          </w:tcPr>
          <w:p w:rsidR="00654565" w:rsidRPr="00F83599" w:rsidRDefault="00654565" w:rsidP="00F83599">
            <w:pPr>
              <w:jc w:val="right"/>
              <w:rPr>
                <w:rFonts w:ascii="ＭＳ ゴシック" w:eastAsia="ＭＳ ゴシック" w:hAnsi="ＭＳ ゴシック" w:hint="eastAsia"/>
                <w:b/>
              </w:rPr>
            </w:pPr>
            <w:r w:rsidRPr="00F83599">
              <w:rPr>
                <w:rFonts w:ascii="ＭＳ ゴシック" w:eastAsia="ＭＳ ゴシック" w:hAnsi="ＭＳ ゴシック" w:hint="eastAsia"/>
                <w:b/>
              </w:rPr>
              <w:t>年　　月　　日～　　年　　月　　日</w:t>
            </w:r>
          </w:p>
          <w:p w:rsidR="00654565" w:rsidRPr="00F83599" w:rsidRDefault="00654565" w:rsidP="00F83599">
            <w:pPr>
              <w:ind w:firstLineChars="800" w:firstLine="1687"/>
              <w:jc w:val="right"/>
              <w:rPr>
                <w:rFonts w:ascii="ＭＳ ゴシック" w:eastAsia="ＭＳ ゴシック" w:hAnsi="ＭＳ ゴシック" w:hint="eastAsia"/>
                <w:b/>
              </w:rPr>
            </w:pPr>
            <w:r w:rsidRPr="00F83599">
              <w:rPr>
                <w:rFonts w:ascii="ＭＳ ゴシック" w:eastAsia="ＭＳ ゴシック" w:hAnsi="ＭＳ ゴシック" w:hint="eastAsia"/>
                <w:b/>
              </w:rPr>
              <w:t>（　　　　年間延長）</w:t>
            </w:r>
          </w:p>
        </w:tc>
      </w:tr>
      <w:tr w:rsidR="00654565" w:rsidRPr="00F83599" w:rsidTr="005559D2">
        <w:trPr>
          <w:trHeight w:val="842"/>
        </w:trPr>
        <w:tc>
          <w:tcPr>
            <w:tcW w:w="385" w:type="dxa"/>
            <w:vAlign w:val="center"/>
          </w:tcPr>
          <w:p w:rsidR="00654565" w:rsidRPr="00F83599" w:rsidRDefault="00654565" w:rsidP="00F83599">
            <w:pPr>
              <w:jc w:val="center"/>
              <w:rPr>
                <w:rFonts w:ascii="ＭＳ ゴシック" w:eastAsia="ＭＳ ゴシック" w:hAnsi="ＭＳ ゴシック" w:hint="eastAsia"/>
                <w:b/>
              </w:rPr>
            </w:pPr>
            <w:r w:rsidRPr="00F83599">
              <w:rPr>
                <w:rFonts w:ascii="ＭＳ ゴシック" w:eastAsia="ＭＳ ゴシック" w:hAnsi="ＭＳ ゴシック" w:hint="eastAsia"/>
                <w:b/>
              </w:rPr>
              <w:t>3</w:t>
            </w:r>
          </w:p>
        </w:tc>
        <w:tc>
          <w:tcPr>
            <w:tcW w:w="2309" w:type="dxa"/>
            <w:vAlign w:val="center"/>
          </w:tcPr>
          <w:p w:rsidR="00654565" w:rsidRDefault="00654565" w:rsidP="00F83599">
            <w:pPr>
              <w:jc w:val="center"/>
              <w:rPr>
                <w:rFonts w:ascii="ＭＳ ゴシック" w:eastAsia="ＭＳ ゴシック" w:hAnsi="ＭＳ ゴシック"/>
                <w:b/>
                <w:sz w:val="24"/>
                <w:szCs w:val="24"/>
              </w:rPr>
            </w:pPr>
            <w:r w:rsidRPr="00F83599">
              <w:rPr>
                <w:rFonts w:ascii="ＭＳ ゴシック" w:eastAsia="ＭＳ ゴシック" w:hAnsi="ＭＳ ゴシック" w:hint="eastAsia"/>
                <w:b/>
                <w:sz w:val="24"/>
                <w:szCs w:val="24"/>
              </w:rPr>
              <w:t>経営安定・設備</w:t>
            </w:r>
          </w:p>
          <w:p w:rsidR="00B753CC" w:rsidRPr="00F83599" w:rsidRDefault="00B753CC" w:rsidP="00F83599">
            <w:pPr>
              <w:jc w:val="cente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空き店舗活用支援</w:t>
            </w:r>
          </w:p>
        </w:tc>
        <w:tc>
          <w:tcPr>
            <w:tcW w:w="3402" w:type="dxa"/>
          </w:tcPr>
          <w:p w:rsidR="00654565" w:rsidRPr="00F83599" w:rsidRDefault="00654565" w:rsidP="00600A7E">
            <w:pPr>
              <w:rPr>
                <w:rFonts w:ascii="ＭＳ ゴシック" w:eastAsia="ＭＳ ゴシック" w:hAnsi="ＭＳ ゴシック" w:hint="eastAsia"/>
                <w:b/>
              </w:rPr>
            </w:pPr>
          </w:p>
        </w:tc>
        <w:tc>
          <w:tcPr>
            <w:tcW w:w="3827" w:type="dxa"/>
          </w:tcPr>
          <w:p w:rsidR="00654565" w:rsidRPr="00F83599" w:rsidRDefault="00654565" w:rsidP="00600A7E">
            <w:pPr>
              <w:rPr>
                <w:rFonts w:ascii="ＭＳ ゴシック" w:eastAsia="ＭＳ ゴシック" w:hAnsi="ＭＳ ゴシック" w:hint="eastAsia"/>
                <w:b/>
              </w:rPr>
            </w:pPr>
          </w:p>
        </w:tc>
        <w:tc>
          <w:tcPr>
            <w:tcW w:w="2268" w:type="dxa"/>
            <w:vAlign w:val="center"/>
          </w:tcPr>
          <w:p w:rsidR="00654565" w:rsidRPr="00F83599" w:rsidRDefault="00654565" w:rsidP="00F83599">
            <w:pPr>
              <w:jc w:val="right"/>
              <w:rPr>
                <w:rFonts w:ascii="ＭＳ ゴシック" w:eastAsia="ＭＳ ゴシック" w:hAnsi="ＭＳ ゴシック" w:hint="eastAsia"/>
                <w:b/>
              </w:rPr>
            </w:pPr>
            <w:r w:rsidRPr="00F83599">
              <w:rPr>
                <w:rFonts w:ascii="ＭＳ ゴシック" w:eastAsia="ＭＳ ゴシック" w:hAnsi="ＭＳ ゴシック" w:hint="eastAsia"/>
                <w:b/>
              </w:rPr>
              <w:t>円</w:t>
            </w:r>
          </w:p>
        </w:tc>
        <w:tc>
          <w:tcPr>
            <w:tcW w:w="4076" w:type="dxa"/>
          </w:tcPr>
          <w:p w:rsidR="00654565" w:rsidRPr="00F83599" w:rsidRDefault="00654565" w:rsidP="00F83599">
            <w:pPr>
              <w:jc w:val="right"/>
              <w:rPr>
                <w:rFonts w:ascii="ＭＳ ゴシック" w:eastAsia="ＭＳ ゴシック" w:hAnsi="ＭＳ ゴシック" w:hint="eastAsia"/>
                <w:b/>
              </w:rPr>
            </w:pPr>
            <w:r w:rsidRPr="00F83599">
              <w:rPr>
                <w:rFonts w:ascii="ＭＳ ゴシック" w:eastAsia="ＭＳ ゴシック" w:hAnsi="ＭＳ ゴシック" w:hint="eastAsia"/>
                <w:b/>
              </w:rPr>
              <w:t>年　　月　　日～　　年　　月　　日</w:t>
            </w:r>
          </w:p>
          <w:p w:rsidR="00654565" w:rsidRPr="00F83599" w:rsidRDefault="00654565" w:rsidP="00F83599">
            <w:pPr>
              <w:jc w:val="right"/>
              <w:rPr>
                <w:rFonts w:ascii="ＭＳ ゴシック" w:eastAsia="ＭＳ ゴシック" w:hAnsi="ＭＳ ゴシック" w:hint="eastAsia"/>
                <w:b/>
              </w:rPr>
            </w:pPr>
            <w:r w:rsidRPr="00F83599">
              <w:rPr>
                <w:rFonts w:ascii="ＭＳ ゴシック" w:eastAsia="ＭＳ ゴシック" w:hAnsi="ＭＳ ゴシック" w:hint="eastAsia"/>
                <w:b/>
              </w:rPr>
              <w:t>（　　　　年間延長）</w:t>
            </w:r>
          </w:p>
        </w:tc>
      </w:tr>
      <w:tr w:rsidR="00654565" w:rsidRPr="00F83599" w:rsidTr="005559D2">
        <w:trPr>
          <w:trHeight w:val="810"/>
        </w:trPr>
        <w:tc>
          <w:tcPr>
            <w:tcW w:w="385" w:type="dxa"/>
            <w:vAlign w:val="center"/>
          </w:tcPr>
          <w:p w:rsidR="00654565" w:rsidRPr="00F83599" w:rsidRDefault="00654565" w:rsidP="00F83599">
            <w:pPr>
              <w:jc w:val="center"/>
              <w:rPr>
                <w:rFonts w:ascii="ＭＳ ゴシック" w:eastAsia="ＭＳ ゴシック" w:hAnsi="ＭＳ ゴシック" w:hint="eastAsia"/>
                <w:b/>
              </w:rPr>
            </w:pPr>
            <w:r w:rsidRPr="00F83599">
              <w:rPr>
                <w:rFonts w:ascii="ＭＳ ゴシック" w:eastAsia="ＭＳ ゴシック" w:hAnsi="ＭＳ ゴシック" w:hint="eastAsia"/>
                <w:b/>
              </w:rPr>
              <w:t>4</w:t>
            </w:r>
          </w:p>
        </w:tc>
        <w:tc>
          <w:tcPr>
            <w:tcW w:w="2309" w:type="dxa"/>
            <w:vAlign w:val="center"/>
          </w:tcPr>
          <w:p w:rsidR="00654565" w:rsidRDefault="00654565" w:rsidP="00F83599">
            <w:pPr>
              <w:jc w:val="center"/>
              <w:rPr>
                <w:rFonts w:ascii="ＭＳ ゴシック" w:eastAsia="ＭＳ ゴシック" w:hAnsi="ＭＳ ゴシック"/>
                <w:b/>
                <w:sz w:val="24"/>
                <w:szCs w:val="24"/>
              </w:rPr>
            </w:pPr>
            <w:r w:rsidRPr="00F83599">
              <w:rPr>
                <w:rFonts w:ascii="ＭＳ ゴシック" w:eastAsia="ＭＳ ゴシック" w:hAnsi="ＭＳ ゴシック" w:hint="eastAsia"/>
                <w:b/>
                <w:sz w:val="24"/>
                <w:szCs w:val="24"/>
              </w:rPr>
              <w:t>経営安定・設備</w:t>
            </w:r>
          </w:p>
          <w:p w:rsidR="00B753CC" w:rsidRPr="00F83599" w:rsidRDefault="00B753CC" w:rsidP="00F83599">
            <w:pPr>
              <w:jc w:val="cente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空き店舗活用支援</w:t>
            </w:r>
          </w:p>
        </w:tc>
        <w:tc>
          <w:tcPr>
            <w:tcW w:w="3402" w:type="dxa"/>
          </w:tcPr>
          <w:p w:rsidR="00654565" w:rsidRPr="00F83599" w:rsidRDefault="00654565" w:rsidP="00600A7E">
            <w:pPr>
              <w:rPr>
                <w:rFonts w:ascii="ＭＳ ゴシック" w:eastAsia="ＭＳ ゴシック" w:hAnsi="ＭＳ ゴシック" w:hint="eastAsia"/>
                <w:b/>
              </w:rPr>
            </w:pPr>
          </w:p>
        </w:tc>
        <w:tc>
          <w:tcPr>
            <w:tcW w:w="3827" w:type="dxa"/>
          </w:tcPr>
          <w:p w:rsidR="00654565" w:rsidRPr="00F83599" w:rsidRDefault="00654565" w:rsidP="00600A7E">
            <w:pPr>
              <w:rPr>
                <w:rFonts w:ascii="ＭＳ ゴシック" w:eastAsia="ＭＳ ゴシック" w:hAnsi="ＭＳ ゴシック" w:hint="eastAsia"/>
                <w:b/>
              </w:rPr>
            </w:pPr>
          </w:p>
        </w:tc>
        <w:tc>
          <w:tcPr>
            <w:tcW w:w="2268" w:type="dxa"/>
            <w:vAlign w:val="center"/>
          </w:tcPr>
          <w:p w:rsidR="00654565" w:rsidRPr="00F83599" w:rsidRDefault="00654565" w:rsidP="00F83599">
            <w:pPr>
              <w:jc w:val="right"/>
              <w:rPr>
                <w:rFonts w:ascii="ＭＳ ゴシック" w:eastAsia="ＭＳ ゴシック" w:hAnsi="ＭＳ ゴシック" w:hint="eastAsia"/>
                <w:b/>
              </w:rPr>
            </w:pPr>
            <w:r w:rsidRPr="00F83599">
              <w:rPr>
                <w:rFonts w:ascii="ＭＳ ゴシック" w:eastAsia="ＭＳ ゴシック" w:hAnsi="ＭＳ ゴシック" w:hint="eastAsia"/>
                <w:b/>
              </w:rPr>
              <w:t>円</w:t>
            </w:r>
          </w:p>
        </w:tc>
        <w:tc>
          <w:tcPr>
            <w:tcW w:w="4076" w:type="dxa"/>
          </w:tcPr>
          <w:p w:rsidR="00654565" w:rsidRPr="00F83599" w:rsidRDefault="00654565" w:rsidP="00F83599">
            <w:pPr>
              <w:jc w:val="right"/>
              <w:rPr>
                <w:rFonts w:ascii="ＭＳ ゴシック" w:eastAsia="ＭＳ ゴシック" w:hAnsi="ＭＳ ゴシック" w:hint="eastAsia"/>
                <w:b/>
              </w:rPr>
            </w:pPr>
            <w:r w:rsidRPr="00F83599">
              <w:rPr>
                <w:rFonts w:ascii="ＭＳ ゴシック" w:eastAsia="ＭＳ ゴシック" w:hAnsi="ＭＳ ゴシック" w:hint="eastAsia"/>
                <w:b/>
              </w:rPr>
              <w:t>年　　月　　日～　　年　　月　　日</w:t>
            </w:r>
          </w:p>
          <w:p w:rsidR="00654565" w:rsidRPr="00F83599" w:rsidRDefault="00654565" w:rsidP="00F83599">
            <w:pPr>
              <w:jc w:val="right"/>
              <w:rPr>
                <w:rFonts w:ascii="ＭＳ ゴシック" w:eastAsia="ＭＳ ゴシック" w:hAnsi="ＭＳ ゴシック" w:hint="eastAsia"/>
                <w:b/>
              </w:rPr>
            </w:pPr>
            <w:r w:rsidRPr="00F83599">
              <w:rPr>
                <w:rFonts w:ascii="ＭＳ ゴシック" w:eastAsia="ＭＳ ゴシック" w:hAnsi="ＭＳ ゴシック" w:hint="eastAsia"/>
                <w:b/>
              </w:rPr>
              <w:t>（　　　　年間延長）</w:t>
            </w:r>
          </w:p>
        </w:tc>
      </w:tr>
      <w:tr w:rsidR="00654565" w:rsidRPr="00F83599" w:rsidTr="005559D2">
        <w:tc>
          <w:tcPr>
            <w:tcW w:w="385" w:type="dxa"/>
            <w:vAlign w:val="center"/>
          </w:tcPr>
          <w:p w:rsidR="00654565" w:rsidRPr="00F83599" w:rsidRDefault="00654565" w:rsidP="00F83599">
            <w:pPr>
              <w:jc w:val="center"/>
              <w:rPr>
                <w:rFonts w:ascii="ＭＳ ゴシック" w:eastAsia="ＭＳ ゴシック" w:hAnsi="ＭＳ ゴシック" w:hint="eastAsia"/>
                <w:b/>
              </w:rPr>
            </w:pPr>
            <w:r w:rsidRPr="00F83599">
              <w:rPr>
                <w:rFonts w:ascii="ＭＳ ゴシック" w:eastAsia="ＭＳ ゴシック" w:hAnsi="ＭＳ ゴシック" w:hint="eastAsia"/>
                <w:b/>
              </w:rPr>
              <w:t>5</w:t>
            </w:r>
          </w:p>
        </w:tc>
        <w:tc>
          <w:tcPr>
            <w:tcW w:w="2309" w:type="dxa"/>
            <w:vAlign w:val="center"/>
          </w:tcPr>
          <w:p w:rsidR="00654565" w:rsidRDefault="00654565" w:rsidP="00F83599">
            <w:pPr>
              <w:jc w:val="center"/>
              <w:rPr>
                <w:rFonts w:ascii="ＭＳ ゴシック" w:eastAsia="ＭＳ ゴシック" w:hAnsi="ＭＳ ゴシック"/>
                <w:b/>
                <w:sz w:val="24"/>
                <w:szCs w:val="24"/>
              </w:rPr>
            </w:pPr>
            <w:r w:rsidRPr="00F83599">
              <w:rPr>
                <w:rFonts w:ascii="ＭＳ ゴシック" w:eastAsia="ＭＳ ゴシック" w:hAnsi="ＭＳ ゴシック" w:hint="eastAsia"/>
                <w:b/>
                <w:sz w:val="24"/>
                <w:szCs w:val="24"/>
              </w:rPr>
              <w:t>経営安定・設備</w:t>
            </w:r>
          </w:p>
          <w:p w:rsidR="00B753CC" w:rsidRPr="00F83599" w:rsidRDefault="00B753CC" w:rsidP="00B753CC">
            <w:pPr>
              <w:jc w:val="cente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空き店舗活用支援</w:t>
            </w:r>
          </w:p>
        </w:tc>
        <w:tc>
          <w:tcPr>
            <w:tcW w:w="3402" w:type="dxa"/>
          </w:tcPr>
          <w:p w:rsidR="00654565" w:rsidRPr="00F83599" w:rsidRDefault="00654565" w:rsidP="00600A7E">
            <w:pPr>
              <w:rPr>
                <w:rFonts w:ascii="ＭＳ ゴシック" w:eastAsia="ＭＳ ゴシック" w:hAnsi="ＭＳ ゴシック" w:hint="eastAsia"/>
                <w:b/>
              </w:rPr>
            </w:pPr>
          </w:p>
        </w:tc>
        <w:tc>
          <w:tcPr>
            <w:tcW w:w="3827" w:type="dxa"/>
          </w:tcPr>
          <w:p w:rsidR="00654565" w:rsidRPr="00F83599" w:rsidRDefault="00654565" w:rsidP="00600A7E">
            <w:pPr>
              <w:rPr>
                <w:rFonts w:ascii="ＭＳ ゴシック" w:eastAsia="ＭＳ ゴシック" w:hAnsi="ＭＳ ゴシック" w:hint="eastAsia"/>
                <w:b/>
              </w:rPr>
            </w:pPr>
          </w:p>
        </w:tc>
        <w:tc>
          <w:tcPr>
            <w:tcW w:w="2268" w:type="dxa"/>
            <w:vAlign w:val="center"/>
          </w:tcPr>
          <w:p w:rsidR="00654565" w:rsidRPr="00F83599" w:rsidRDefault="00654565" w:rsidP="00F83599">
            <w:pPr>
              <w:jc w:val="right"/>
              <w:rPr>
                <w:rFonts w:ascii="ＭＳ ゴシック" w:eastAsia="ＭＳ ゴシック" w:hAnsi="ＭＳ ゴシック" w:hint="eastAsia"/>
                <w:b/>
              </w:rPr>
            </w:pPr>
            <w:r w:rsidRPr="00F83599">
              <w:rPr>
                <w:rFonts w:ascii="ＭＳ ゴシック" w:eastAsia="ＭＳ ゴシック" w:hAnsi="ＭＳ ゴシック" w:hint="eastAsia"/>
                <w:b/>
              </w:rPr>
              <w:t>円</w:t>
            </w:r>
          </w:p>
        </w:tc>
        <w:tc>
          <w:tcPr>
            <w:tcW w:w="4076" w:type="dxa"/>
          </w:tcPr>
          <w:p w:rsidR="00654565" w:rsidRPr="00F83599" w:rsidRDefault="00654565" w:rsidP="00F83599">
            <w:pPr>
              <w:jc w:val="right"/>
              <w:rPr>
                <w:rFonts w:ascii="ＭＳ ゴシック" w:eastAsia="ＭＳ ゴシック" w:hAnsi="ＭＳ ゴシック" w:hint="eastAsia"/>
                <w:b/>
              </w:rPr>
            </w:pPr>
            <w:r w:rsidRPr="00F83599">
              <w:rPr>
                <w:rFonts w:ascii="ＭＳ ゴシック" w:eastAsia="ＭＳ ゴシック" w:hAnsi="ＭＳ ゴシック" w:hint="eastAsia"/>
                <w:b/>
              </w:rPr>
              <w:t>年　　月　　日～　　年　　月　　日</w:t>
            </w:r>
          </w:p>
          <w:p w:rsidR="00654565" w:rsidRPr="00F83599" w:rsidRDefault="00654565" w:rsidP="00F83599">
            <w:pPr>
              <w:jc w:val="right"/>
              <w:rPr>
                <w:rFonts w:ascii="ＭＳ ゴシック" w:eastAsia="ＭＳ ゴシック" w:hAnsi="ＭＳ ゴシック" w:hint="eastAsia"/>
                <w:b/>
              </w:rPr>
            </w:pPr>
            <w:r w:rsidRPr="00F83599">
              <w:rPr>
                <w:rFonts w:ascii="ＭＳ ゴシック" w:eastAsia="ＭＳ ゴシック" w:hAnsi="ＭＳ ゴシック" w:hint="eastAsia"/>
                <w:b/>
              </w:rPr>
              <w:t>（　　　　年間延長）</w:t>
            </w:r>
          </w:p>
        </w:tc>
      </w:tr>
    </w:tbl>
    <w:p w:rsidR="00654565" w:rsidRPr="009C3ED0" w:rsidRDefault="009C3ED0" w:rsidP="00600A7E">
      <w:pPr>
        <w:rPr>
          <w:rFonts w:ascii="ＭＳ ゴシック" w:eastAsia="ＭＳ ゴシック" w:hAnsi="ＭＳ ゴシック" w:hint="eastAsia"/>
          <w:sz w:val="24"/>
          <w:szCs w:val="24"/>
        </w:rPr>
      </w:pPr>
      <w:r w:rsidRPr="009C3ED0">
        <w:rPr>
          <w:rFonts w:ascii="ＭＳ ゴシック" w:eastAsia="ＭＳ ゴシック" w:hAnsi="ＭＳ ゴシック" w:hint="eastAsia"/>
          <w:sz w:val="24"/>
          <w:szCs w:val="24"/>
        </w:rPr>
        <w:t>＊一覧表に入りきらない場合は、用紙をもう一枚使用してください。</w:t>
      </w:r>
    </w:p>
    <w:p w:rsidR="009C3ED0" w:rsidRPr="009C3ED0" w:rsidRDefault="009C3ED0" w:rsidP="00600A7E">
      <w:pPr>
        <w:rPr>
          <w:rFonts w:ascii="ＭＳ ゴシック" w:eastAsia="ＭＳ ゴシック" w:hAnsi="ＭＳ ゴシック" w:hint="eastAsia"/>
          <w:sz w:val="24"/>
          <w:szCs w:val="24"/>
        </w:rPr>
      </w:pPr>
      <w:r w:rsidRPr="009C3ED0">
        <w:rPr>
          <w:rFonts w:ascii="ＭＳ ゴシック" w:eastAsia="ＭＳ ゴシック" w:hAnsi="ＭＳ ゴシック" w:hint="eastAsia"/>
          <w:sz w:val="24"/>
          <w:szCs w:val="24"/>
        </w:rPr>
        <w:t>＊</w:t>
      </w:r>
      <w:r w:rsidRPr="009C3ED0">
        <w:rPr>
          <w:rFonts w:ascii="ＭＳ ゴシック" w:eastAsia="ＭＳ ゴシック" w:hAnsi="ＭＳ ゴシック" w:hint="eastAsia"/>
          <w:b/>
          <w:sz w:val="24"/>
          <w:szCs w:val="24"/>
          <w:u w:val="single"/>
        </w:rPr>
        <w:t>添付書類</w:t>
      </w:r>
      <w:r w:rsidRPr="009C3ED0">
        <w:rPr>
          <w:rFonts w:ascii="ＭＳ ゴシック" w:eastAsia="ＭＳ ゴシック" w:hAnsi="ＭＳ ゴシック" w:hint="eastAsia"/>
          <w:sz w:val="24"/>
          <w:szCs w:val="24"/>
        </w:rPr>
        <w:t>（必ず下記の書類を添付してください。）</w:t>
      </w:r>
    </w:p>
    <w:p w:rsidR="009C3ED0" w:rsidRPr="009C3ED0" w:rsidRDefault="009C3ED0" w:rsidP="009C3ED0">
      <w:pPr>
        <w:ind w:firstLineChars="300" w:firstLine="720"/>
        <w:rPr>
          <w:rFonts w:ascii="ＭＳ ゴシック" w:eastAsia="ＭＳ ゴシック" w:hAnsi="ＭＳ ゴシック" w:hint="eastAsia"/>
          <w:sz w:val="24"/>
          <w:szCs w:val="24"/>
        </w:rPr>
      </w:pPr>
      <w:r w:rsidRPr="009C3ED0">
        <w:rPr>
          <w:rFonts w:ascii="ＭＳ ゴシック" w:eastAsia="ＭＳ ゴシック" w:hAnsi="ＭＳ ゴシック" w:hint="eastAsia"/>
          <w:sz w:val="24"/>
          <w:szCs w:val="24"/>
        </w:rPr>
        <w:t>□桐生市中小企業等振興対策資金融資期間延長措置</w:t>
      </w:r>
      <w:r>
        <w:rPr>
          <w:rFonts w:ascii="ＭＳ ゴシック" w:eastAsia="ＭＳ ゴシック" w:hAnsi="ＭＳ ゴシック" w:hint="eastAsia"/>
          <w:sz w:val="24"/>
          <w:szCs w:val="24"/>
        </w:rPr>
        <w:t>申請書(</w:t>
      </w:r>
      <w:r w:rsidRPr="009C3ED0">
        <w:rPr>
          <w:rFonts w:ascii="ＭＳ ゴシック" w:eastAsia="ＭＳ ゴシック" w:hAnsi="ＭＳ ゴシック" w:hint="eastAsia"/>
          <w:sz w:val="24"/>
          <w:szCs w:val="24"/>
        </w:rPr>
        <w:t>写）</w:t>
      </w:r>
      <w:bookmarkStart w:id="0" w:name="_GoBack"/>
      <w:bookmarkEnd w:id="0"/>
    </w:p>
    <w:p w:rsidR="009C3ED0" w:rsidRPr="009C3ED0" w:rsidRDefault="009C3ED0" w:rsidP="009C3ED0">
      <w:pPr>
        <w:ind w:firstLineChars="300" w:firstLine="720"/>
        <w:rPr>
          <w:rFonts w:ascii="ＭＳ ゴシック" w:eastAsia="ＭＳ ゴシック" w:hAnsi="ＭＳ ゴシック" w:hint="eastAsia"/>
          <w:sz w:val="24"/>
          <w:szCs w:val="24"/>
        </w:rPr>
      </w:pPr>
      <w:r w:rsidRPr="009C3ED0">
        <w:rPr>
          <w:rFonts w:ascii="ＭＳ ゴシック" w:eastAsia="ＭＳ ゴシック" w:hAnsi="ＭＳ ゴシック" w:hint="eastAsia"/>
          <w:sz w:val="24"/>
          <w:szCs w:val="24"/>
        </w:rPr>
        <w:t>□桐生市中小企業等振興対策資金融資期間延長措置に関する対象者要件チェックリスト（写）</w:t>
      </w:r>
    </w:p>
    <w:p w:rsidR="009C3ED0" w:rsidRPr="009C3ED0" w:rsidRDefault="009C3ED0" w:rsidP="009C3ED0">
      <w:pPr>
        <w:ind w:firstLineChars="300" w:firstLine="720"/>
        <w:rPr>
          <w:rFonts w:ascii="ＭＳ ゴシック" w:eastAsia="ＭＳ ゴシック" w:hAnsi="ＭＳ ゴシック" w:hint="eastAsia"/>
          <w:sz w:val="24"/>
          <w:szCs w:val="24"/>
        </w:rPr>
      </w:pPr>
      <w:r w:rsidRPr="009C3ED0">
        <w:rPr>
          <w:rFonts w:ascii="ＭＳ ゴシック" w:eastAsia="ＭＳ ゴシック" w:hAnsi="ＭＳ ゴシック" w:hint="eastAsia"/>
          <w:sz w:val="24"/>
          <w:szCs w:val="24"/>
        </w:rPr>
        <w:t>□期間延長前の償還表(写)と期間延長後の償還表(写)</w:t>
      </w:r>
    </w:p>
    <w:p w:rsidR="009C3ED0" w:rsidRPr="009C3ED0" w:rsidRDefault="009C3ED0" w:rsidP="00600A7E">
      <w:pPr>
        <w:rPr>
          <w:rFonts w:ascii="ＭＳ ゴシック" w:eastAsia="ＭＳ ゴシック" w:hAnsi="ＭＳ ゴシック" w:hint="eastAsia"/>
          <w:sz w:val="24"/>
          <w:szCs w:val="24"/>
        </w:rPr>
      </w:pPr>
      <w:r w:rsidRPr="009C3ED0">
        <w:rPr>
          <w:rFonts w:ascii="ＭＳ ゴシック" w:eastAsia="ＭＳ ゴシック" w:hAnsi="ＭＳ ゴシック" w:hint="eastAsia"/>
          <w:sz w:val="24"/>
          <w:szCs w:val="24"/>
        </w:rPr>
        <w:t>＊期間延長を実施した場合は翌月10</w:t>
      </w:r>
      <w:r w:rsidR="00CC1700">
        <w:rPr>
          <w:rFonts w:ascii="ＭＳ ゴシック" w:eastAsia="ＭＳ ゴシック" w:hAnsi="ＭＳ ゴシック" w:hint="eastAsia"/>
          <w:sz w:val="24"/>
          <w:szCs w:val="24"/>
        </w:rPr>
        <w:t>日までに、桐生市</w:t>
      </w:r>
      <w:r w:rsidRPr="009C3ED0">
        <w:rPr>
          <w:rFonts w:ascii="ＭＳ ゴシック" w:eastAsia="ＭＳ ゴシック" w:hAnsi="ＭＳ ゴシック" w:hint="eastAsia"/>
          <w:sz w:val="24"/>
          <w:szCs w:val="24"/>
        </w:rPr>
        <w:t>あてに郵送またはファックス送信</w:t>
      </w:r>
      <w:r w:rsidR="00CC1700">
        <w:rPr>
          <w:rFonts w:ascii="ＭＳ ゴシック" w:eastAsia="ＭＳ ゴシック" w:hAnsi="ＭＳ ゴシック" w:hint="eastAsia"/>
          <w:sz w:val="24"/>
          <w:szCs w:val="24"/>
        </w:rPr>
        <w:t>(43-1001</w:t>
      </w:r>
      <w:r w:rsidRPr="009C3ED0">
        <w:rPr>
          <w:rFonts w:ascii="ＭＳ ゴシック" w:eastAsia="ＭＳ ゴシック" w:hAnsi="ＭＳ ゴシック" w:hint="eastAsia"/>
          <w:sz w:val="24"/>
          <w:szCs w:val="24"/>
        </w:rPr>
        <w:t>)してください。</w:t>
      </w:r>
    </w:p>
    <w:sectPr w:rsidR="009C3ED0" w:rsidRPr="009C3ED0" w:rsidSect="00600A7E">
      <w:pgSz w:w="16838" w:h="11906" w:orient="landscape"/>
      <w:pgMar w:top="284" w:right="395"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500" w:rsidRDefault="008E2500" w:rsidP="008E2500">
      <w:r>
        <w:separator/>
      </w:r>
    </w:p>
  </w:endnote>
  <w:endnote w:type="continuationSeparator" w:id="0">
    <w:p w:rsidR="008E2500" w:rsidRDefault="008E2500" w:rsidP="008E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500" w:rsidRDefault="008E2500" w:rsidP="008E2500">
      <w:r>
        <w:separator/>
      </w:r>
    </w:p>
  </w:footnote>
  <w:footnote w:type="continuationSeparator" w:id="0">
    <w:p w:rsidR="008E2500" w:rsidRDefault="008E2500" w:rsidP="008E2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7E"/>
    <w:rsid w:val="005559D2"/>
    <w:rsid w:val="00600A7E"/>
    <w:rsid w:val="00654565"/>
    <w:rsid w:val="008E2500"/>
    <w:rsid w:val="009C3ED0"/>
    <w:rsid w:val="00AC1EEB"/>
    <w:rsid w:val="00B42D8D"/>
    <w:rsid w:val="00B753CC"/>
    <w:rsid w:val="00CC1700"/>
    <w:rsid w:val="00F83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01631984"/>
  <w15:chartTrackingRefBased/>
  <w15:docId w15:val="{D1BE8D13-C188-4B5E-972A-7B7656A2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D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A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E2500"/>
    <w:pPr>
      <w:tabs>
        <w:tab w:val="center" w:pos="4252"/>
        <w:tab w:val="right" w:pos="8504"/>
      </w:tabs>
      <w:snapToGrid w:val="0"/>
    </w:pPr>
  </w:style>
  <w:style w:type="character" w:customStyle="1" w:styleId="a5">
    <w:name w:val="ヘッダー (文字)"/>
    <w:basedOn w:val="a0"/>
    <w:link w:val="a4"/>
    <w:uiPriority w:val="99"/>
    <w:rsid w:val="008E2500"/>
    <w:rPr>
      <w:kern w:val="2"/>
      <w:sz w:val="21"/>
      <w:szCs w:val="22"/>
    </w:rPr>
  </w:style>
  <w:style w:type="paragraph" w:styleId="a6">
    <w:name w:val="footer"/>
    <w:basedOn w:val="a"/>
    <w:link w:val="a7"/>
    <w:uiPriority w:val="99"/>
    <w:unhideWhenUsed/>
    <w:rsid w:val="008E2500"/>
    <w:pPr>
      <w:tabs>
        <w:tab w:val="center" w:pos="4252"/>
        <w:tab w:val="right" w:pos="8504"/>
      </w:tabs>
      <w:snapToGrid w:val="0"/>
    </w:pPr>
  </w:style>
  <w:style w:type="character" w:customStyle="1" w:styleId="a7">
    <w:name w:val="フッター (文字)"/>
    <w:basedOn w:val="a0"/>
    <w:link w:val="a6"/>
    <w:uiPriority w:val="99"/>
    <w:rsid w:val="008E250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2021-05-19T04:36:00Z</dcterms:created>
  <dcterms:modified xsi:type="dcterms:W3CDTF">2021-05-19T04:36:00Z</dcterms:modified>
</cp:coreProperties>
</file>